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A429" w14:textId="347C9A98" w:rsidR="0022643F" w:rsidRPr="00831B06" w:rsidRDefault="0022643F" w:rsidP="00831B06">
      <w:pPr>
        <w:rPr>
          <w:b/>
          <w:sz w:val="20"/>
          <w:szCs w:val="20"/>
        </w:rPr>
      </w:pPr>
      <w:r w:rsidRPr="00831B06">
        <w:rPr>
          <w:b/>
          <w:sz w:val="22"/>
          <w:szCs w:val="22"/>
        </w:rPr>
        <w:t>Verklaring erfgoedvoorwerpen</w:t>
      </w:r>
      <w:r w:rsidRPr="00831B06">
        <w:rPr>
          <w:b/>
          <w:sz w:val="20"/>
          <w:szCs w:val="20"/>
        </w:rPr>
        <w:t xml:space="preserve"> </w:t>
      </w:r>
      <w:r w:rsidRPr="00831B06">
        <w:rPr>
          <w:b/>
          <w:sz w:val="20"/>
          <w:szCs w:val="20"/>
        </w:rPr>
        <w:br/>
        <w:t xml:space="preserve">Van wie is die koffer? </w:t>
      </w:r>
      <w:r w:rsidR="00AC70EB" w:rsidRPr="00831B06">
        <w:rPr>
          <w:b/>
          <w:sz w:val="20"/>
          <w:szCs w:val="20"/>
        </w:rPr>
        <w:t>–</w:t>
      </w:r>
      <w:r w:rsidRPr="00831B06">
        <w:rPr>
          <w:b/>
          <w:sz w:val="20"/>
          <w:szCs w:val="20"/>
        </w:rPr>
        <w:t xml:space="preserve"> </w:t>
      </w:r>
      <w:r w:rsidR="00DD2594">
        <w:rPr>
          <w:b/>
          <w:sz w:val="20"/>
          <w:szCs w:val="20"/>
        </w:rPr>
        <w:t>Rhenen</w:t>
      </w:r>
    </w:p>
    <w:p w14:paraId="6181ABAF" w14:textId="77777777" w:rsidR="00AC70EB" w:rsidRPr="00831B06" w:rsidRDefault="00AC70EB" w:rsidP="00831B06">
      <w:pPr>
        <w:rPr>
          <w:sz w:val="20"/>
          <w:szCs w:val="20"/>
        </w:rPr>
      </w:pPr>
    </w:p>
    <w:p w14:paraId="3B9687DA" w14:textId="0C8DC96E" w:rsidR="00140350" w:rsidRPr="00B32F2E" w:rsidRDefault="00140350" w:rsidP="00140350">
      <w:pPr>
        <w:rPr>
          <w:sz w:val="20"/>
          <w:szCs w:val="20"/>
        </w:rPr>
      </w:pPr>
      <w:r w:rsidRPr="00B32F2E">
        <w:rPr>
          <w:sz w:val="20"/>
          <w:szCs w:val="20"/>
        </w:rPr>
        <w:t xml:space="preserve">In de koffer zitten tal van voorwerpen die de (fictieve) eigenaar heeft bewaard omdat ze persoonlijke, emotionele waarde hebben. In les 5 komt de eigenaar de koffer ophalen en vertelt aan de kinderen zijn/haar verhaal en het verhaal achter de voorwerpen. Hieronder kun je kort lezen over een aantal belangrijke voorwerpen en daardoor meer vertellen over vroeger en een beetje over </w:t>
      </w:r>
      <w:r w:rsidR="00DD2594">
        <w:rPr>
          <w:sz w:val="20"/>
          <w:szCs w:val="20"/>
        </w:rPr>
        <w:t>Rhenen.</w:t>
      </w:r>
    </w:p>
    <w:p w14:paraId="18E685D9" w14:textId="77777777" w:rsidR="00140350" w:rsidRPr="00B32F2E" w:rsidRDefault="00140350" w:rsidP="00140350">
      <w:pPr>
        <w:rPr>
          <w:sz w:val="20"/>
          <w:szCs w:val="20"/>
        </w:rPr>
      </w:pPr>
    </w:p>
    <w:p w14:paraId="5EA98C87" w14:textId="47494377" w:rsidR="00140350" w:rsidRPr="00B32F2E" w:rsidRDefault="00140350" w:rsidP="00140350">
      <w:pPr>
        <w:rPr>
          <w:sz w:val="20"/>
          <w:szCs w:val="20"/>
        </w:rPr>
      </w:pPr>
      <w:r w:rsidRPr="00B32F2E">
        <w:rPr>
          <w:b/>
          <w:sz w:val="20"/>
          <w:szCs w:val="20"/>
        </w:rPr>
        <w:t xml:space="preserve">Oma was coupeuse: Speldenkussen, vingerhoedje, stoffenwaaier en meetlint </w:t>
      </w:r>
      <w:r w:rsidRPr="00B32F2E">
        <w:rPr>
          <w:sz w:val="20"/>
          <w:szCs w:val="20"/>
        </w:rPr>
        <w:br/>
        <w:t xml:space="preserve">In het verhaal, dat bij de koffer hoort, is de oma van de eigenaar coupeuse, ofwel kleermaakster in </w:t>
      </w:r>
      <w:r w:rsidR="00DD2594">
        <w:rPr>
          <w:sz w:val="20"/>
          <w:szCs w:val="20"/>
        </w:rPr>
        <w:t>Rhenen</w:t>
      </w:r>
      <w:r w:rsidRPr="00B32F2E">
        <w:rPr>
          <w:sz w:val="20"/>
          <w:szCs w:val="20"/>
        </w:rPr>
        <w:t xml:space="preserve">. Van oudsher was kleermaker een ambacht; vroeger was het immers veel gebruikelijker dat kledingstukken zelf gemaakt werden. Rijkere mensen konden het zich veroorloven om kleding te laten ‘aanmeten’ door een kleermaker. Een gewenst kledingstuk werd met een knippatroon uit de gekozen stof geknipt en in elkaar gezet. Vaste attributen waren – naast de naaimachine - het speldenkussen, het krijtpompje om de plek van de zoom met krijt aan te geven, het meetlint, het vingerhoedje om de vinger te beschermen tegen het prikken van de naald of spelden. Tegenwoordig hangen de meeste kledingwinkels vol kleding die in een fabriek zijn geproduceerd, vaak grootschalig en goedkoop, veelal uit Azië̈. </w:t>
      </w:r>
    </w:p>
    <w:p w14:paraId="51DEE40F" w14:textId="77777777" w:rsidR="00EE1FE7" w:rsidRPr="00831B06" w:rsidRDefault="00EE1FE7" w:rsidP="00831B06">
      <w:pPr>
        <w:rPr>
          <w:sz w:val="20"/>
          <w:szCs w:val="20"/>
        </w:rPr>
      </w:pPr>
    </w:p>
    <w:p w14:paraId="25EB0DB2" w14:textId="77777777" w:rsidR="00DD2594" w:rsidRPr="00DD2594" w:rsidRDefault="00DD2594" w:rsidP="00DD2594">
      <w:pPr>
        <w:rPr>
          <w:b/>
          <w:sz w:val="20"/>
          <w:szCs w:val="20"/>
        </w:rPr>
      </w:pPr>
      <w:r w:rsidRPr="00DD2594">
        <w:rPr>
          <w:b/>
          <w:sz w:val="20"/>
          <w:szCs w:val="20"/>
        </w:rPr>
        <w:t xml:space="preserve">Het touw van de </w:t>
      </w:r>
      <w:proofErr w:type="spellStart"/>
      <w:r w:rsidRPr="00DD2594">
        <w:rPr>
          <w:b/>
          <w:sz w:val="20"/>
          <w:szCs w:val="20"/>
        </w:rPr>
        <w:t>Rhenense</w:t>
      </w:r>
      <w:proofErr w:type="spellEnd"/>
      <w:r w:rsidRPr="00DD2594">
        <w:rPr>
          <w:b/>
          <w:sz w:val="20"/>
          <w:szCs w:val="20"/>
        </w:rPr>
        <w:t xml:space="preserve"> veerpont</w:t>
      </w:r>
    </w:p>
    <w:p w14:paraId="77DAC870" w14:textId="77777777" w:rsidR="00E94BFA" w:rsidRDefault="00DD2594" w:rsidP="00DD2594">
      <w:pPr>
        <w:rPr>
          <w:bCs/>
          <w:sz w:val="20"/>
          <w:szCs w:val="20"/>
        </w:rPr>
      </w:pPr>
      <w:r w:rsidRPr="00DD2594">
        <w:rPr>
          <w:bCs/>
          <w:sz w:val="20"/>
          <w:szCs w:val="20"/>
        </w:rPr>
        <w:t>Rhenen heeft in de loop der eeuwen zijn veer</w:t>
      </w:r>
      <w:r>
        <w:rPr>
          <w:bCs/>
          <w:sz w:val="20"/>
          <w:szCs w:val="20"/>
        </w:rPr>
        <w:t>pont</w:t>
      </w:r>
      <w:r w:rsidRPr="00DD2594">
        <w:rPr>
          <w:bCs/>
          <w:sz w:val="20"/>
          <w:szCs w:val="20"/>
        </w:rPr>
        <w:t xml:space="preserve"> op verschillende plaatsen gehad, wat verband hield met de loop van de Rijn. In oude stukken wordt voor het eerst in 1350 van het veer gesproken. Aan de </w:t>
      </w:r>
      <w:proofErr w:type="spellStart"/>
      <w:r w:rsidRPr="00DD2594">
        <w:rPr>
          <w:bCs/>
          <w:sz w:val="20"/>
          <w:szCs w:val="20"/>
        </w:rPr>
        <w:t>Rhenense</w:t>
      </w:r>
      <w:proofErr w:type="spellEnd"/>
      <w:r w:rsidRPr="00DD2594">
        <w:rPr>
          <w:bCs/>
          <w:sz w:val="20"/>
          <w:szCs w:val="20"/>
        </w:rPr>
        <w:t xml:space="preserve"> kant van de Rijn lag het veerhuis (op de plek waar nu Tante Loes is), aan de </w:t>
      </w:r>
      <w:proofErr w:type="spellStart"/>
      <w:r w:rsidRPr="00DD2594">
        <w:rPr>
          <w:bCs/>
          <w:sz w:val="20"/>
          <w:szCs w:val="20"/>
        </w:rPr>
        <w:t>Betuwse</w:t>
      </w:r>
      <w:proofErr w:type="spellEnd"/>
      <w:r w:rsidRPr="00DD2594">
        <w:rPr>
          <w:bCs/>
          <w:sz w:val="20"/>
          <w:szCs w:val="20"/>
        </w:rPr>
        <w:t xml:space="preserve"> kant hing de veerklok die geluid werd als men overgezet wilde worden. Met de veerpont werden niet alleen personen overgezet, maar ook zwaarbeladen karren en wagens met vee en paarden en later auto’s. Het beroep van veerman ging vaak over van vader op zoon</w:t>
      </w:r>
      <w:r w:rsidR="00E94BFA">
        <w:rPr>
          <w:bCs/>
          <w:sz w:val="20"/>
          <w:szCs w:val="20"/>
        </w:rPr>
        <w:t xml:space="preserve">. </w:t>
      </w:r>
    </w:p>
    <w:p w14:paraId="529DE20D" w14:textId="53477831" w:rsidR="00DD2594" w:rsidRPr="00DD2594" w:rsidRDefault="00DD2594" w:rsidP="00DD2594">
      <w:pPr>
        <w:rPr>
          <w:bCs/>
          <w:sz w:val="20"/>
          <w:szCs w:val="20"/>
        </w:rPr>
      </w:pPr>
      <w:r w:rsidRPr="00DD2594">
        <w:rPr>
          <w:bCs/>
          <w:sz w:val="20"/>
          <w:szCs w:val="20"/>
        </w:rPr>
        <w:t>Het veer bij Rhenen heeft gevaren tot aan 1957. Daarna is het uit de vaart gehaald, vanwege de bouw van de verkeersbrug over de Rijn</w:t>
      </w:r>
      <w:r>
        <w:rPr>
          <w:bCs/>
          <w:sz w:val="20"/>
          <w:szCs w:val="20"/>
        </w:rPr>
        <w:t>.</w:t>
      </w:r>
    </w:p>
    <w:p w14:paraId="0DF5E3F1" w14:textId="77777777" w:rsidR="00DD2594" w:rsidRPr="00DD2594" w:rsidRDefault="00DD2594" w:rsidP="00DD2594">
      <w:pPr>
        <w:rPr>
          <w:b/>
          <w:sz w:val="20"/>
          <w:szCs w:val="20"/>
        </w:rPr>
      </w:pPr>
    </w:p>
    <w:p w14:paraId="2D365883" w14:textId="77777777" w:rsidR="00DD2594" w:rsidRPr="00DD2594" w:rsidRDefault="00DD2594" w:rsidP="00DD2594">
      <w:pPr>
        <w:rPr>
          <w:b/>
          <w:sz w:val="20"/>
          <w:szCs w:val="20"/>
        </w:rPr>
      </w:pPr>
      <w:r w:rsidRPr="00DD2594">
        <w:rPr>
          <w:b/>
          <w:sz w:val="20"/>
          <w:szCs w:val="20"/>
        </w:rPr>
        <w:t xml:space="preserve">De kaars van de </w:t>
      </w:r>
      <w:proofErr w:type="spellStart"/>
      <w:r w:rsidRPr="00DD2594">
        <w:rPr>
          <w:b/>
          <w:sz w:val="20"/>
          <w:szCs w:val="20"/>
        </w:rPr>
        <w:t>Cuneratoren</w:t>
      </w:r>
      <w:proofErr w:type="spellEnd"/>
      <w:r w:rsidRPr="00DD2594">
        <w:rPr>
          <w:b/>
          <w:sz w:val="20"/>
          <w:szCs w:val="20"/>
        </w:rPr>
        <w:t>.</w:t>
      </w:r>
    </w:p>
    <w:p w14:paraId="18EE69C4" w14:textId="77777777" w:rsidR="00DD2594" w:rsidRPr="00DD2594" w:rsidRDefault="00DD2594" w:rsidP="00DD2594">
      <w:pPr>
        <w:rPr>
          <w:bCs/>
          <w:sz w:val="20"/>
          <w:szCs w:val="20"/>
        </w:rPr>
      </w:pPr>
      <w:r w:rsidRPr="00DD2594">
        <w:rPr>
          <w:bCs/>
          <w:sz w:val="20"/>
          <w:szCs w:val="20"/>
        </w:rPr>
        <w:t xml:space="preserve">In de Middeleeuwen werd Rhenen druk bezocht door pelgrims die hoopten op genezing van hun keelkwalen door de Heilige </w:t>
      </w:r>
      <w:proofErr w:type="spellStart"/>
      <w:r w:rsidRPr="00DD2594">
        <w:rPr>
          <w:bCs/>
          <w:sz w:val="20"/>
          <w:szCs w:val="20"/>
        </w:rPr>
        <w:t>Cunera</w:t>
      </w:r>
      <w:proofErr w:type="spellEnd"/>
      <w:r w:rsidRPr="00DD2594">
        <w:rPr>
          <w:bCs/>
          <w:sz w:val="20"/>
          <w:szCs w:val="20"/>
        </w:rPr>
        <w:t>. Door bijdragen van deze pelgrims kon de stad een grotere kerk bouwen. Van 1492 tot 1531 werd er aan de toren gewerkt. Wie de ontwerpers en de bouwers zijn geweest is niet bekend, maar als voorbeeld werden de Utrechtse Domtoren en de Amersfoortse Onze-Lieve-Vrouwe-toren genomen. Het blijft een wonder dat zo’n kleine parochie als Rhenen zoiets groots heeft kunnen bouwen; er moet voor die tijd veel geld voor handen zijn geweest.</w:t>
      </w:r>
    </w:p>
    <w:p w14:paraId="40A9C5D8" w14:textId="27DC0859" w:rsidR="00572F13" w:rsidRPr="00DD2594" w:rsidRDefault="00DD2594" w:rsidP="00DD2594">
      <w:pPr>
        <w:rPr>
          <w:bCs/>
          <w:sz w:val="20"/>
          <w:szCs w:val="20"/>
        </w:rPr>
      </w:pPr>
      <w:r w:rsidRPr="00DD2594">
        <w:rPr>
          <w:bCs/>
          <w:sz w:val="20"/>
          <w:szCs w:val="20"/>
        </w:rPr>
        <w:t xml:space="preserve">De </w:t>
      </w:r>
      <w:proofErr w:type="spellStart"/>
      <w:r w:rsidRPr="00DD2594">
        <w:rPr>
          <w:bCs/>
          <w:sz w:val="20"/>
          <w:szCs w:val="20"/>
        </w:rPr>
        <w:t>Cuneratoren</w:t>
      </w:r>
      <w:proofErr w:type="spellEnd"/>
      <w:r w:rsidRPr="00DD2594">
        <w:rPr>
          <w:bCs/>
          <w:sz w:val="20"/>
          <w:szCs w:val="20"/>
        </w:rPr>
        <w:t xml:space="preserve"> is in de loop der eeuwen meerdere keren gerestaureerd, waarbij elke architect meestal wat nieuwe elementen toevoegde. In 1934 werd de toren gerestaureerd na een brand waarbij de gehele houten kap in vlammen opging. Deze restauratie is te zien op foto 3. Aan het eind van de tweede wereldoorlog raakte de toren flink beschadigd na een bombardement (ansichtkaart). De restauratie van de toren na dit bombardement is goed te zien op foto 4.</w:t>
      </w:r>
    </w:p>
    <w:p w14:paraId="092546E8" w14:textId="77777777" w:rsidR="00DD2594" w:rsidRDefault="00DD2594" w:rsidP="00CE0808">
      <w:pPr>
        <w:rPr>
          <w:b/>
          <w:bCs/>
          <w:sz w:val="20"/>
        </w:rPr>
      </w:pPr>
    </w:p>
    <w:p w14:paraId="7C1D24B7" w14:textId="3F390298" w:rsidR="00CE0808" w:rsidRPr="00CE0808" w:rsidRDefault="00CE0808" w:rsidP="00CE0808">
      <w:pPr>
        <w:rPr>
          <w:b/>
          <w:bCs/>
          <w:sz w:val="20"/>
        </w:rPr>
      </w:pPr>
      <w:r w:rsidRPr="00CE0808">
        <w:rPr>
          <w:b/>
          <w:bCs/>
          <w:sz w:val="20"/>
        </w:rPr>
        <w:t>Bijtring: erfstuk van oma</w:t>
      </w:r>
    </w:p>
    <w:p w14:paraId="05167EBD" w14:textId="77777777" w:rsidR="00CE0808" w:rsidRPr="00576242" w:rsidRDefault="00CE0808" w:rsidP="00CE0808">
      <w:r w:rsidRPr="00B32F2E">
        <w:rPr>
          <w:rFonts w:cs="Times New Roman"/>
          <w:sz w:val="20"/>
          <w:szCs w:val="20"/>
        </w:rPr>
        <w:t>In het sleutelkistje zit een bijtring met een zilveren voorwerp eraan. Dergelijke bijtringen kregen baby’s als hun tandjes doorkwamen zodat ze erop konden kauwen tegen de pijn. Omdat deze bijtringen zo fraai zijn, worden ze vaak als erfstuk doorgegeven aan een volgende generatie. Ook de eigenaar van de koffer bewaart zijn bijtring in een speciaal kistje zodat hij/zij hem straks kan doorgeven aan zijn/haar (klein)kind.</w:t>
      </w:r>
    </w:p>
    <w:p w14:paraId="4522E96F" w14:textId="1E9603D1" w:rsidR="00B452ED" w:rsidRPr="00831B06" w:rsidRDefault="00B452ED" w:rsidP="00CE0808">
      <w:pPr>
        <w:rPr>
          <w:sz w:val="20"/>
          <w:szCs w:val="20"/>
        </w:rPr>
      </w:pPr>
    </w:p>
    <w:sectPr w:rsidR="00B452ED" w:rsidRPr="00831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zuka Gothic Std R">
    <w:altName w:val="MS Gothic"/>
    <w:panose1 w:val="00000000000000000000"/>
    <w:charset w:val="80"/>
    <w:family w:val="swiss"/>
    <w:notTrueType/>
    <w:pitch w:val="variable"/>
    <w:sig w:usb0="00000203" w:usb1="08070000" w:usb2="00000010" w:usb3="00000000" w:csb0="00020005" w:csb1="00000000"/>
  </w:font>
  <w:font w:name="Kozuka Gothic Std H">
    <w:panose1 w:val="00000000000000000000"/>
    <w:charset w:val="80"/>
    <w:family w:val="swiss"/>
    <w:notTrueType/>
    <w:pitch w:val="variable"/>
    <w:sig w:usb0="00000203" w:usb1="08070000" w:usb2="00000010" w:usb3="00000000" w:csb0="0002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3F"/>
    <w:rsid w:val="0000454B"/>
    <w:rsid w:val="000E341E"/>
    <w:rsid w:val="000F7A3C"/>
    <w:rsid w:val="00127AE9"/>
    <w:rsid w:val="001307EE"/>
    <w:rsid w:val="00140350"/>
    <w:rsid w:val="0022643F"/>
    <w:rsid w:val="002442E7"/>
    <w:rsid w:val="004F3656"/>
    <w:rsid w:val="00572F13"/>
    <w:rsid w:val="00585FFB"/>
    <w:rsid w:val="005876BD"/>
    <w:rsid w:val="006130B4"/>
    <w:rsid w:val="00692F96"/>
    <w:rsid w:val="00707D53"/>
    <w:rsid w:val="007921F9"/>
    <w:rsid w:val="007A0E86"/>
    <w:rsid w:val="00831B06"/>
    <w:rsid w:val="00863AD0"/>
    <w:rsid w:val="008E4FCF"/>
    <w:rsid w:val="0093724B"/>
    <w:rsid w:val="00955C03"/>
    <w:rsid w:val="00A14D30"/>
    <w:rsid w:val="00A60B0E"/>
    <w:rsid w:val="00AC70EB"/>
    <w:rsid w:val="00B272E7"/>
    <w:rsid w:val="00B452ED"/>
    <w:rsid w:val="00B53A07"/>
    <w:rsid w:val="00CE0808"/>
    <w:rsid w:val="00DD2594"/>
    <w:rsid w:val="00DE0FF1"/>
    <w:rsid w:val="00E418E7"/>
    <w:rsid w:val="00E94BFA"/>
    <w:rsid w:val="00EE1FE7"/>
    <w:rsid w:val="00F70C41"/>
    <w:rsid w:val="00FC1C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E625"/>
  <w15:docId w15:val="{56170B07-37AE-41DE-9CE0-A1251AB4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643F"/>
    <w:pPr>
      <w:spacing w:after="0" w:line="260" w:lineRule="exact"/>
    </w:pPr>
    <w:rPr>
      <w:rFonts w:ascii="Arial" w:eastAsia="Kozuka Gothic Std R" w:hAnsi="Arial" w:cs="Arial"/>
      <w:spacing w:val="6"/>
      <w:sz w:val="17"/>
      <w:szCs w:val="24"/>
      <w:lang w:eastAsia="nl-NL"/>
    </w:rPr>
  </w:style>
  <w:style w:type="paragraph" w:styleId="Kop2">
    <w:name w:val="heading 2"/>
    <w:aliases w:val="Kop 2 Hoofdstukkop klein Docentenhandleiding"/>
    <w:basedOn w:val="Standaard"/>
    <w:next w:val="Standaard"/>
    <w:link w:val="Kop2Char"/>
    <w:qFormat/>
    <w:rsid w:val="0022643F"/>
    <w:pPr>
      <w:keepNext/>
      <w:spacing w:after="260"/>
      <w:outlineLvl w:val="1"/>
    </w:pPr>
    <w:rPr>
      <w:rFonts w:eastAsia="Kozuka Gothic Std H" w:cs="Times New Roman"/>
      <w:bCs/>
      <w:iCs/>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Kop 2 Hoofdstukkop klein Docentenhandleiding Char"/>
    <w:basedOn w:val="Standaardalinea-lettertype"/>
    <w:link w:val="Kop2"/>
    <w:rsid w:val="0022643F"/>
    <w:rPr>
      <w:rFonts w:ascii="Arial" w:eastAsia="Kozuka Gothic Std H" w:hAnsi="Arial" w:cs="Times New Roman"/>
      <w:bCs/>
      <w:iCs/>
      <w:spacing w:val="6"/>
      <w:szCs w:val="28"/>
      <w:lang w:eastAsia="nl-NL"/>
    </w:rPr>
  </w:style>
  <w:style w:type="paragraph" w:customStyle="1" w:styleId="BasistekstvetDocentenhandleidng">
    <w:name w:val="Basistekst vet Docentenhandleidng"/>
    <w:basedOn w:val="Standaard"/>
    <w:link w:val="BasistekstvetDocentenhandleidngChar"/>
    <w:rsid w:val="0022643F"/>
    <w:rPr>
      <w:rFonts w:cs="Times New Roman"/>
      <w:b/>
      <w:bCs/>
      <w:szCs w:val="20"/>
    </w:rPr>
  </w:style>
  <w:style w:type="paragraph" w:styleId="Plattetekst">
    <w:name w:val="Body Text"/>
    <w:basedOn w:val="Standaard"/>
    <w:link w:val="PlattetekstChar"/>
    <w:rsid w:val="0022643F"/>
    <w:pPr>
      <w:spacing w:after="120"/>
    </w:pPr>
  </w:style>
  <w:style w:type="character" w:customStyle="1" w:styleId="PlattetekstChar">
    <w:name w:val="Platte tekst Char"/>
    <w:basedOn w:val="Standaardalinea-lettertype"/>
    <w:link w:val="Plattetekst"/>
    <w:rsid w:val="0022643F"/>
    <w:rPr>
      <w:rFonts w:ascii="Arial" w:eastAsia="Kozuka Gothic Std R" w:hAnsi="Arial" w:cs="Arial"/>
      <w:spacing w:val="6"/>
      <w:sz w:val="17"/>
      <w:szCs w:val="24"/>
      <w:lang w:eastAsia="nl-NL"/>
    </w:rPr>
  </w:style>
  <w:style w:type="character" w:customStyle="1" w:styleId="BasistekstvetDocentenhandleidngChar">
    <w:name w:val="Basistekst vet Docentenhandleidng Char"/>
    <w:link w:val="BasistekstvetDocentenhandleidng"/>
    <w:rsid w:val="0022643F"/>
    <w:rPr>
      <w:rFonts w:ascii="Arial" w:eastAsia="Kozuka Gothic Std R" w:hAnsi="Arial" w:cs="Times New Roman"/>
      <w:b/>
      <w:bCs/>
      <w:spacing w:val="6"/>
      <w:sz w:val="17"/>
      <w:szCs w:val="20"/>
      <w:lang w:eastAsia="nl-NL"/>
    </w:rPr>
  </w:style>
  <w:style w:type="paragraph" w:styleId="Normaalweb">
    <w:name w:val="Normal (Web)"/>
    <w:basedOn w:val="Standaard"/>
    <w:uiPriority w:val="99"/>
    <w:semiHidden/>
    <w:unhideWhenUsed/>
    <w:rsid w:val="0022643F"/>
    <w:pPr>
      <w:spacing w:before="100" w:beforeAutospacing="1" w:after="100" w:afterAutospacing="1" w:line="240" w:lineRule="auto"/>
    </w:pPr>
    <w:rPr>
      <w:rFonts w:ascii="Times New Roman" w:eastAsia="Times New Roman" w:hAnsi="Times New Roman" w:cs="Times New Roman"/>
      <w:spacing w:val="0"/>
      <w:sz w:val="24"/>
    </w:rPr>
  </w:style>
  <w:style w:type="character" w:styleId="Hyperlink">
    <w:name w:val="Hyperlink"/>
    <w:basedOn w:val="Standaardalinea-lettertype"/>
    <w:uiPriority w:val="99"/>
    <w:semiHidden/>
    <w:unhideWhenUsed/>
    <w:rsid w:val="00E418E7"/>
    <w:rPr>
      <w:color w:val="0000FF"/>
      <w:u w:val="single"/>
    </w:rPr>
  </w:style>
  <w:style w:type="character" w:styleId="Zwaar">
    <w:name w:val="Strong"/>
    <w:basedOn w:val="Standaardalinea-lettertype"/>
    <w:uiPriority w:val="22"/>
    <w:qFormat/>
    <w:rsid w:val="00831B06"/>
    <w:rPr>
      <w:b/>
      <w:bCs/>
    </w:rPr>
  </w:style>
  <w:style w:type="paragraph" w:styleId="Ballontekst">
    <w:name w:val="Balloon Text"/>
    <w:basedOn w:val="Standaard"/>
    <w:link w:val="BallontekstChar"/>
    <w:uiPriority w:val="99"/>
    <w:semiHidden/>
    <w:unhideWhenUsed/>
    <w:rsid w:val="00585FF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5FFB"/>
    <w:rPr>
      <w:rFonts w:ascii="Segoe UI" w:eastAsia="Kozuka Gothic Std R" w:hAnsi="Segoe UI" w:cs="Segoe UI"/>
      <w:spacing w:val="6"/>
      <w:sz w:val="18"/>
      <w:szCs w:val="18"/>
      <w:lang w:eastAsia="nl-NL"/>
    </w:rPr>
  </w:style>
  <w:style w:type="character" w:customStyle="1" w:styleId="BasistekstvetDocentenhandleidngCharChar">
    <w:name w:val="Basistekst vet Docentenhandleidng Char Char"/>
    <w:basedOn w:val="Standaardalinea-lettertype"/>
    <w:rsid w:val="00CE0808"/>
    <w:rPr>
      <w:rFonts w:ascii="Arial" w:eastAsia="Kozuka Gothic Std R" w:hAnsi="Arial" w:cs="Times New Roman"/>
      <w:b/>
      <w:bCs/>
      <w:spacing w:val="6"/>
      <w:sz w:val="17"/>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8565">
      <w:bodyDiv w:val="1"/>
      <w:marLeft w:val="0"/>
      <w:marRight w:val="0"/>
      <w:marTop w:val="0"/>
      <w:marBottom w:val="0"/>
      <w:divBdr>
        <w:top w:val="none" w:sz="0" w:space="0" w:color="auto"/>
        <w:left w:val="none" w:sz="0" w:space="0" w:color="auto"/>
        <w:bottom w:val="none" w:sz="0" w:space="0" w:color="auto"/>
        <w:right w:val="none" w:sz="0" w:space="0" w:color="auto"/>
      </w:divBdr>
      <w:divsChild>
        <w:div w:id="833036484">
          <w:marLeft w:val="0"/>
          <w:marRight w:val="0"/>
          <w:marTop w:val="0"/>
          <w:marBottom w:val="0"/>
          <w:divBdr>
            <w:top w:val="none" w:sz="0" w:space="0" w:color="auto"/>
            <w:left w:val="none" w:sz="0" w:space="0" w:color="auto"/>
            <w:bottom w:val="none" w:sz="0" w:space="0" w:color="auto"/>
            <w:right w:val="none" w:sz="0" w:space="0" w:color="auto"/>
          </w:divBdr>
        </w:div>
      </w:divsChild>
    </w:div>
    <w:div w:id="594748494">
      <w:bodyDiv w:val="1"/>
      <w:marLeft w:val="0"/>
      <w:marRight w:val="0"/>
      <w:marTop w:val="0"/>
      <w:marBottom w:val="0"/>
      <w:divBdr>
        <w:top w:val="none" w:sz="0" w:space="0" w:color="auto"/>
        <w:left w:val="none" w:sz="0" w:space="0" w:color="auto"/>
        <w:bottom w:val="none" w:sz="0" w:space="0" w:color="auto"/>
        <w:right w:val="none" w:sz="0" w:space="0" w:color="auto"/>
      </w:divBdr>
      <w:divsChild>
        <w:div w:id="1337611377">
          <w:marLeft w:val="0"/>
          <w:marRight w:val="0"/>
          <w:marTop w:val="300"/>
          <w:marBottom w:val="0"/>
          <w:divBdr>
            <w:top w:val="none" w:sz="0" w:space="0" w:color="auto"/>
            <w:left w:val="none" w:sz="0" w:space="0" w:color="auto"/>
            <w:bottom w:val="none" w:sz="0" w:space="0" w:color="auto"/>
            <w:right w:val="none" w:sz="0" w:space="0" w:color="auto"/>
          </w:divBdr>
          <w:divsChild>
            <w:div w:id="2123647046">
              <w:marLeft w:val="0"/>
              <w:marRight w:val="0"/>
              <w:marTop w:val="0"/>
              <w:marBottom w:val="0"/>
              <w:divBdr>
                <w:top w:val="none" w:sz="0" w:space="0" w:color="auto"/>
                <w:left w:val="none" w:sz="0" w:space="0" w:color="auto"/>
                <w:bottom w:val="none" w:sz="0" w:space="0" w:color="auto"/>
                <w:right w:val="none" w:sz="0" w:space="0" w:color="auto"/>
              </w:divBdr>
              <w:divsChild>
                <w:div w:id="951667887">
                  <w:marLeft w:val="0"/>
                  <w:marRight w:val="0"/>
                  <w:marTop w:val="0"/>
                  <w:marBottom w:val="0"/>
                  <w:divBdr>
                    <w:top w:val="none" w:sz="0" w:space="0" w:color="auto"/>
                    <w:left w:val="none" w:sz="0" w:space="0" w:color="auto"/>
                    <w:bottom w:val="none" w:sz="0" w:space="0" w:color="auto"/>
                    <w:right w:val="none" w:sz="0" w:space="0" w:color="auto"/>
                  </w:divBdr>
                  <w:divsChild>
                    <w:div w:id="21121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9462">
      <w:bodyDiv w:val="1"/>
      <w:marLeft w:val="0"/>
      <w:marRight w:val="0"/>
      <w:marTop w:val="0"/>
      <w:marBottom w:val="0"/>
      <w:divBdr>
        <w:top w:val="none" w:sz="0" w:space="0" w:color="auto"/>
        <w:left w:val="none" w:sz="0" w:space="0" w:color="auto"/>
        <w:bottom w:val="none" w:sz="0" w:space="0" w:color="auto"/>
        <w:right w:val="none" w:sz="0" w:space="0" w:color="auto"/>
      </w:divBdr>
      <w:divsChild>
        <w:div w:id="193844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544</Words>
  <Characters>2992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Dorien Wijstma</dc:creator>
  <cp:lastModifiedBy>Caroline Matla</cp:lastModifiedBy>
  <cp:revision>3</cp:revision>
  <cp:lastPrinted>2017-08-21T13:57:00Z</cp:lastPrinted>
  <dcterms:created xsi:type="dcterms:W3CDTF">2023-09-18T11:51:00Z</dcterms:created>
  <dcterms:modified xsi:type="dcterms:W3CDTF">2023-09-18T12:45:00Z</dcterms:modified>
</cp:coreProperties>
</file>